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4EF86" w14:textId="4FF67BFF" w:rsidR="004A0456" w:rsidRPr="00360B8C" w:rsidRDefault="004A0456" w:rsidP="004A0456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0B8C">
        <w:rPr>
          <w:rFonts w:ascii="Times New Roman" w:hAnsi="Times New Roman" w:cs="Times New Roman"/>
          <w:b/>
          <w:bCs/>
          <w:sz w:val="24"/>
          <w:szCs w:val="24"/>
        </w:rPr>
        <w:t>Занятие 21</w:t>
      </w:r>
    </w:p>
    <w:p w14:paraId="4CDDCB69" w14:textId="447B973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56">
        <w:rPr>
          <w:rFonts w:ascii="Times New Roman" w:hAnsi="Times New Roman" w:cs="Times New Roman"/>
          <w:i/>
          <w:iCs/>
          <w:sz w:val="24"/>
          <w:szCs w:val="24"/>
        </w:rPr>
        <w:t>Помощь детям в формировании адекватных представлений о ближайшем окружении, которые могут являться ресурсом для преодоления ребенком травмы и адаптации к жизни</w:t>
      </w:r>
      <w:r w:rsidRPr="004A0456">
        <w:rPr>
          <w:rFonts w:ascii="Times New Roman" w:hAnsi="Times New Roman" w:cs="Times New Roman"/>
          <w:sz w:val="24"/>
          <w:szCs w:val="24"/>
        </w:rPr>
        <w:t>.</w:t>
      </w:r>
    </w:p>
    <w:p w14:paraId="73D14638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A0456">
        <w:rPr>
          <w:rFonts w:ascii="Times New Roman" w:hAnsi="Times New Roman" w:cs="Times New Roman"/>
          <w:b/>
          <w:bCs/>
          <w:sz w:val="24"/>
          <w:szCs w:val="24"/>
        </w:rPr>
        <w:t>Ритуал приветствия</w:t>
      </w:r>
    </w:p>
    <w:p w14:paraId="536B9C82" w14:textId="77777777" w:rsid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56">
        <w:rPr>
          <w:rFonts w:ascii="Times New Roman" w:hAnsi="Times New Roman" w:cs="Times New Roman"/>
          <w:sz w:val="24"/>
          <w:szCs w:val="24"/>
        </w:rPr>
        <w:t>Дети рассаживаются в круг так, чтобы каждый мог видеть друг друга и берутся за руки и хором говорят: «Здравствуйте, здравствуйте, здравствуйте все!!!».</w:t>
      </w:r>
    </w:p>
    <w:p w14:paraId="2EF15AB2" w14:textId="6A08171D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</w:rPr>
      </w:pPr>
      <w:r w:rsidRPr="004A04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Упражнение-разминка «Тропинка».</w:t>
      </w: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5 мин.</w:t>
      </w:r>
    </w:p>
    <w:p w14:paraId="4BA0A7F6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создание работоспособности, формирование групповой сплоченности.</w:t>
      </w:r>
    </w:p>
    <w:p w14:paraId="17EE4A9D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Встаньте все, выстройтесь в затылок за ведущим. Участники идут в помещение змейкой по тропинке в затылок друг за другом, причем ведущий переходит воображаемые препятствия, перепрыгивает через воображаемые вы, а остальные повторяют его движения. По хлопку ведущий становится в хвост змейки, а второй в змейке становится ведущим. Когда все побывают в роли ведущего, оценим самого оригинального ведущего.</w:t>
      </w:r>
    </w:p>
    <w:p w14:paraId="417E6D13" w14:textId="5878DB8B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Ролевая игра «Конфликт в семье»</w:t>
      </w:r>
      <w:r w:rsidRPr="004A045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A0456">
        <w:rPr>
          <w:rFonts w:ascii="Times New Roman" w:hAnsi="Times New Roman" w:cs="Times New Roman"/>
          <w:sz w:val="24"/>
          <w:szCs w:val="24"/>
          <w:lang w:eastAsia="ru-RU"/>
        </w:rPr>
        <w:t>50 мин.</w:t>
      </w:r>
    </w:p>
    <w:p w14:paraId="26C4B704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получения игрового опыта отстаивания своих прав; расширение репертуара поведенческих реакций в напряженной семейной ситуации; отреагирование переживаний, связанных с насилием в семье.</w:t>
      </w:r>
    </w:p>
    <w:p w14:paraId="77340EE7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Участники делятся на две подгруппы. Каждая подгруппа придумывает семью (количество членов семьи должно соответствовать количеству участников группы). Разрабатывается сюжет конфликтной ситуации, в которую включены (хотя бы присутствием) все члены семьи. Распределяются роли для первого проигрывания.</w:t>
      </w:r>
    </w:p>
    <w:p w14:paraId="37EA337B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Проигрывание ситуации конфликта:</w:t>
      </w:r>
    </w:p>
    <w:p w14:paraId="2014025E" w14:textId="77777777" w:rsidR="004A0456" w:rsidRDefault="004A0456" w:rsidP="004A0456">
      <w:pPr>
        <w:pStyle w:val="a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1 шаг. Проигрывание разработанного сценария, как задумали.</w:t>
      </w:r>
    </w:p>
    <w:p w14:paraId="48DD1E56" w14:textId="7560DD3A" w:rsidR="004A0456" w:rsidRPr="004A0456" w:rsidRDefault="004A0456" w:rsidP="004A0456">
      <w:pPr>
        <w:pStyle w:val="a3"/>
        <w:rPr>
          <w:rFonts w:ascii="Times New Roman" w:hAnsi="Times New Roman" w:cs="Times New Roman"/>
          <w:i/>
          <w:iCs/>
          <w:sz w:val="24"/>
          <w:szCs w:val="24"/>
        </w:rPr>
      </w:pPr>
      <w:r w:rsidRPr="004A045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Обсуждение:</w:t>
      </w:r>
    </w:p>
    <w:p w14:paraId="65E1AB52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что произошло?</w:t>
      </w:r>
    </w:p>
    <w:p w14:paraId="1D766014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в чем причины конфликта?</w:t>
      </w:r>
    </w:p>
    <w:p w14:paraId="61509955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что чувствовал ребенок?</w:t>
      </w:r>
    </w:p>
    <w:p w14:paraId="6C174950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какую позицию занял ребенок в ходе конфликта? Менялась ли позиция в процессе?</w:t>
      </w:r>
    </w:p>
    <w:p w14:paraId="5464706E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результаты конфликта.</w:t>
      </w:r>
    </w:p>
    <w:p w14:paraId="2C3A1B3B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После проигрывания и обсуждения первой ситуации свою семью представляет вторая подгруппа, обсуждение проводится аналогично.</w:t>
      </w:r>
    </w:p>
    <w:p w14:paraId="4C337628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2 шаг. Проигрывание сценария с изменением позиции ребенка:</w:t>
      </w:r>
    </w:p>
    <w:p w14:paraId="6D48C08F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Играющему в роли ребенка предлагается своя игровая задача, которую знает только он (получает написанную на карточке). После проигрывания в обсуждении группа высказывает свои предположения о том, какое задание получил игрок. Каждый раз обсуждаются результаты конфликта при такой позиции ребенка.</w:t>
      </w:r>
    </w:p>
    <w:p w14:paraId="1B101A99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Варианты задания играющему в роли ребенка:</w:t>
      </w:r>
    </w:p>
    <w:p w14:paraId="53D921BE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отстаивать свои права</w:t>
      </w:r>
    </w:p>
    <w:p w14:paraId="4BF05EC6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предотвратить конфликт</w:t>
      </w:r>
    </w:p>
    <w:p w14:paraId="5F70A938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погасить конфликт</w:t>
      </w:r>
    </w:p>
    <w:p w14:paraId="0018BAA4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оказать поддержку (маме, брату, бабушке, др.)</w:t>
      </w:r>
    </w:p>
    <w:p w14:paraId="4FBCCB44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защитить других в конфликте (маму, бабушку, сестру, др.)</w:t>
      </w:r>
    </w:p>
    <w:p w14:paraId="18CED78F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3 шаг. Завершающее обсуждение:</w:t>
      </w:r>
    </w:p>
    <w:p w14:paraId="5230409F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когда мама(папа) злятся, в каких случаях?</w:t>
      </w:r>
    </w:p>
    <w:p w14:paraId="202BEC08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что я могу делать, чтобы моя жизнь в семье была приятнее и безопаснее?</w:t>
      </w:r>
    </w:p>
    <w:p w14:paraId="500AA155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где, у кого я могу найти помощь?</w:t>
      </w:r>
    </w:p>
    <w:p w14:paraId="11549B5A" w14:textId="791241FF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Игра «Карандаши-2»</w:t>
      </w:r>
    </w:p>
    <w:p w14:paraId="10CC878B" w14:textId="601E387C" w:rsidR="004A0456" w:rsidRPr="004A0456" w:rsidRDefault="004A0456" w:rsidP="004A0456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повышение групповой сплоченности, умение ориентироваться на партнера в общении.</w:t>
      </w:r>
    </w:p>
    <w:p w14:paraId="1178991E" w14:textId="0269CE9C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Проделаем еще раз в кругу упражнение на удержание карандашей, но теперь усложним движения участников.</w:t>
      </w:r>
    </w:p>
    <w:p w14:paraId="3A0B773E" w14:textId="0368E6D9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Варианты усложненных заданий:</w:t>
      </w:r>
    </w:p>
    <w:p w14:paraId="64EA4FDA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сочетать движения (например, шагнуть вперед - поднять руки);</w:t>
      </w:r>
    </w:p>
    <w:p w14:paraId="0C063F3B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использовать не указательные пальцы, а другие (безымянные, мизинцы);</w:t>
      </w:r>
    </w:p>
    <w:p w14:paraId="66B47686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держать руки не в стороны, а скрестить их перед грудью;</w:t>
      </w:r>
    </w:p>
    <w:p w14:paraId="3433E672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- выполнять упражнение с закрытыми глазами (можно включить медленную музыку).</w:t>
      </w:r>
    </w:p>
    <w:p w14:paraId="461C6F3E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10 мин.</w:t>
      </w:r>
    </w:p>
    <w:p w14:paraId="293D47F8" w14:textId="7F9D80C5" w:rsidR="00360B8C" w:rsidRPr="004A0456" w:rsidRDefault="004A0456" w:rsidP="00360B8C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Упражнение-визуализация «Идеальная семья»</w:t>
      </w:r>
      <w:r w:rsidR="00360B8C" w:rsidRPr="00360B8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360B8C" w:rsidRPr="004A0456">
        <w:rPr>
          <w:rFonts w:ascii="Times New Roman" w:hAnsi="Times New Roman" w:cs="Times New Roman"/>
          <w:sz w:val="24"/>
          <w:szCs w:val="24"/>
          <w:lang w:eastAsia="ru-RU"/>
        </w:rPr>
        <w:t>10 мин.</w:t>
      </w:r>
    </w:p>
    <w:p w14:paraId="566ADFF4" w14:textId="607457CA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360B8C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формирование положительных жизненных целей</w:t>
      </w:r>
      <w:r w:rsidRPr="004A045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5D1E65C3" w14:textId="6A58D63E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A0456">
        <w:rPr>
          <w:rFonts w:ascii="Times New Roman" w:hAnsi="Times New Roman" w:cs="Times New Roman"/>
          <w:sz w:val="24"/>
          <w:szCs w:val="24"/>
          <w:lang w:eastAsia="ru-RU"/>
        </w:rPr>
        <w:t>Представьте, что вы на машине времени перенеслись на 10-15 лет в будущее. Вы уже взрослые. Постарайтесь представить, что вы просыпаетесь утром в своем доме. В окно светит солнце, занавеска тихонько шевелится от приятного ветерка, залетающего в приоткрытое окно. Вы потягиваетесь и встаете. Сейчас вы встретитесь со своей семьей – все уже встали и не стали вас будить, давая возможность поспать подольше. Вы выходите из спальни и идете на кухню. Представьте, кто вас встречает там, кто желает вам доброго утра. Как они на вас смотрят, что говорят. Что вы им отвечаете. К кому подходите и дотрагиваетесь до волос. Может быть, кого-то целуете или просто дотрагиваетесь до плеча, усаживаясь рядом за стол. Возможно, на кухню забегает домашнее животное, если оно есть в вашей семье. Представьте, о чем вы говорите за столом, что едите. Где сидит каждый из близких. Вам хорошо и уютно здесь. Это ваш настоящий дом, вас здесь всегда ждут, скучают по вас и всегда вам рады. Вы собираетесь уходить на работу, прощаетесь с каждым членом семьи. Вам немного грустно, потому что вы знаете, что машина времени сейчас унесет вас обратно в детство. Но вы знаете, что будете вспоминать вашу будущую семью, вырастать и через много лет найдете, создадите ее в реальности, на самом деле. И от этого вам становится радостно и спокойно. Вы машете рукой своим близким, и они машут вам издалека, из вашего взрослого будущего.</w:t>
      </w:r>
    </w:p>
    <w:p w14:paraId="0E2860A8" w14:textId="77777777" w:rsidR="00360B8C" w:rsidRPr="00AB3D6B" w:rsidRDefault="00360B8C" w:rsidP="00360B8C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AB3D6B">
        <w:rPr>
          <w:rFonts w:ascii="Times New Roman" w:hAnsi="Times New Roman" w:cs="Times New Roman"/>
          <w:b/>
          <w:bCs/>
          <w:sz w:val="24"/>
          <w:szCs w:val="24"/>
        </w:rPr>
        <w:t>Ритуал прощания</w:t>
      </w:r>
    </w:p>
    <w:p w14:paraId="3E10C8F9" w14:textId="77777777" w:rsidR="00360B8C" w:rsidRPr="00AB3D6B" w:rsidRDefault="00360B8C" w:rsidP="00360B8C">
      <w:pPr>
        <w:pStyle w:val="a3"/>
        <w:rPr>
          <w:rFonts w:ascii="Times New Roman" w:hAnsi="Times New Roman" w:cs="Times New Roman"/>
          <w:sz w:val="24"/>
          <w:szCs w:val="24"/>
        </w:rPr>
      </w:pPr>
      <w:r w:rsidRPr="00AB3D6B">
        <w:rPr>
          <w:rFonts w:ascii="Times New Roman" w:hAnsi="Times New Roman" w:cs="Times New Roman"/>
          <w:sz w:val="24"/>
          <w:szCs w:val="24"/>
        </w:rPr>
        <w:t>Рефлексия – каждый участник рассказывает о своем самочувствии, настроении.  "Когда я буду вспоминать о сегодняшнем дне, то вспомню в первую очередь..."</w:t>
      </w:r>
    </w:p>
    <w:p w14:paraId="24FADE49" w14:textId="77777777" w:rsidR="00360B8C" w:rsidRPr="0026243A" w:rsidRDefault="00360B8C" w:rsidP="00360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2E6A97" w14:textId="77777777" w:rsidR="00360B8C" w:rsidRPr="008A4809" w:rsidRDefault="00360B8C" w:rsidP="00360B8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FDEBEC" w14:textId="77777777" w:rsidR="004A0456" w:rsidRPr="004A0456" w:rsidRDefault="004A0456" w:rsidP="004A0456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4A0456" w:rsidRPr="004A0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5C2"/>
    <w:rsid w:val="003515C2"/>
    <w:rsid w:val="00360B8C"/>
    <w:rsid w:val="004A0456"/>
    <w:rsid w:val="0081396E"/>
    <w:rsid w:val="008468F4"/>
    <w:rsid w:val="00BC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967AF"/>
  <w15:chartTrackingRefBased/>
  <w15:docId w15:val="{DFC440DB-430C-4951-AA19-DF26E17F9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456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A0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A0456"/>
    <w:rPr>
      <w:b/>
      <w:bCs/>
    </w:rPr>
  </w:style>
  <w:style w:type="character" w:styleId="a6">
    <w:name w:val="Hyperlink"/>
    <w:basedOn w:val="a0"/>
    <w:uiPriority w:val="99"/>
    <w:semiHidden/>
    <w:unhideWhenUsed/>
    <w:rsid w:val="004A04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2020-06-01T01:37:00Z</cp:lastPrinted>
  <dcterms:created xsi:type="dcterms:W3CDTF">2020-06-01T01:02:00Z</dcterms:created>
  <dcterms:modified xsi:type="dcterms:W3CDTF">2020-06-01T01:46:00Z</dcterms:modified>
</cp:coreProperties>
</file>